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09B" w:rsidRPr="009E08D9" w:rsidRDefault="000B4F3C">
      <w:pPr>
        <w:rPr>
          <w:rFonts w:ascii="Arial" w:hAnsi="Arial" w:cs="Arial"/>
          <w:lang w:val="fr-CA"/>
        </w:rPr>
      </w:pPr>
      <w:r w:rsidRPr="009E08D9">
        <w:rPr>
          <w:rFonts w:ascii="Arial" w:hAnsi="Arial" w:cs="Arial"/>
          <w:noProof/>
          <w:lang w:eastAsia="en-CA"/>
        </w:rPr>
        <w:drawing>
          <wp:inline distT="0" distB="0" distL="0" distR="0" wp14:anchorId="4706BB4C" wp14:editId="684C3596">
            <wp:extent cx="4330730" cy="406412"/>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0730" cy="406412"/>
                    </a:xfrm>
                    <a:prstGeom prst="rect">
                      <a:avLst/>
                    </a:prstGeom>
                  </pic:spPr>
                </pic:pic>
              </a:graphicData>
            </a:graphic>
          </wp:inline>
        </w:drawing>
      </w:r>
    </w:p>
    <w:p w:rsidR="007C1EBC" w:rsidRPr="009E08D9" w:rsidRDefault="007C1EBC" w:rsidP="007C1EBC">
      <w:pPr>
        <w:pStyle w:val="Titre1"/>
        <w:jc w:val="center"/>
        <w:rPr>
          <w:rStyle w:val="Titredulivre"/>
          <w:rFonts w:ascii="Arial" w:hAnsi="Arial" w:cs="Arial"/>
          <w:i w:val="0"/>
          <w:color w:val="auto"/>
          <w:sz w:val="40"/>
          <w:szCs w:val="40"/>
          <w:lang w:val="fr-CA"/>
        </w:rPr>
      </w:pPr>
      <w:r w:rsidRPr="009E08D9">
        <w:rPr>
          <w:rStyle w:val="Titredulivre"/>
          <w:rFonts w:ascii="Arial" w:hAnsi="Arial" w:cs="Arial"/>
          <w:i w:val="0"/>
          <w:color w:val="auto"/>
          <w:sz w:val="40"/>
          <w:szCs w:val="40"/>
          <w:lang w:val="fr-CA"/>
        </w:rPr>
        <w:t>Demande de remboursement</w:t>
      </w:r>
    </w:p>
    <w:p w:rsidR="000B4F3C" w:rsidRPr="009E08D9" w:rsidRDefault="007C1EBC" w:rsidP="000B4F3C">
      <w:pPr>
        <w:pStyle w:val="Titre1"/>
        <w:rPr>
          <w:rFonts w:ascii="Arial" w:hAnsi="Arial" w:cs="Arial"/>
          <w:color w:val="auto"/>
          <w:u w:val="single"/>
          <w:lang w:val="fr-CA"/>
        </w:rPr>
      </w:pPr>
      <w:r w:rsidRPr="009E08D9">
        <w:rPr>
          <w:rFonts w:ascii="Arial" w:hAnsi="Arial" w:cs="Arial"/>
          <w:color w:val="auto"/>
          <w:u w:val="single"/>
          <w:lang w:val="fr-CA"/>
        </w:rPr>
        <w:t>Information sur le bénéficiaire</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 xml:space="preserve">Numéro du projet </w:t>
      </w:r>
      <w:r w:rsidR="00F93474" w:rsidRPr="009E08D9">
        <w:rPr>
          <w:rFonts w:ascii="Arial" w:hAnsi="Arial" w:cs="Arial"/>
          <w:b/>
          <w:sz w:val="28"/>
          <w:szCs w:val="28"/>
          <w:lang w:val="fr-CA"/>
        </w:rPr>
        <w:t>: _</w:t>
      </w:r>
      <w:r w:rsidR="000B4F3C" w:rsidRPr="009E08D9">
        <w:rPr>
          <w:rFonts w:ascii="Arial" w:hAnsi="Arial" w:cs="Arial"/>
          <w:b/>
          <w:sz w:val="28"/>
          <w:szCs w:val="28"/>
          <w:lang w:val="fr-CA"/>
        </w:rPr>
        <w:t>__________________________________________</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Nom du bénéficiaire (organisme</w:t>
      </w:r>
      <w:r w:rsidR="000B4F3C" w:rsidRPr="009E08D9">
        <w:rPr>
          <w:rFonts w:ascii="Arial" w:hAnsi="Arial" w:cs="Arial"/>
          <w:b/>
          <w:sz w:val="28"/>
          <w:szCs w:val="28"/>
          <w:lang w:val="fr-CA"/>
        </w:rPr>
        <w:t>)</w:t>
      </w:r>
      <w:r w:rsidRPr="009E08D9">
        <w:rPr>
          <w:rFonts w:ascii="Arial" w:hAnsi="Arial" w:cs="Arial"/>
          <w:b/>
          <w:sz w:val="28"/>
          <w:szCs w:val="28"/>
          <w:lang w:val="fr-CA"/>
        </w:rPr>
        <w:t xml:space="preserve"> : ___________________</w:t>
      </w:r>
      <w:r w:rsidR="000B4F3C" w:rsidRPr="009E08D9">
        <w:rPr>
          <w:rFonts w:ascii="Arial" w:hAnsi="Arial" w:cs="Arial"/>
          <w:b/>
          <w:sz w:val="28"/>
          <w:szCs w:val="28"/>
          <w:lang w:val="fr-CA"/>
        </w:rPr>
        <w:t>___________</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Titre du projet : _</w:t>
      </w:r>
      <w:r w:rsidR="000B4F3C" w:rsidRPr="009E08D9">
        <w:rPr>
          <w:rFonts w:ascii="Arial" w:hAnsi="Arial" w:cs="Arial"/>
          <w:b/>
          <w:sz w:val="28"/>
          <w:szCs w:val="28"/>
          <w:lang w:val="fr-CA"/>
        </w:rPr>
        <w:t>_____________</w:t>
      </w:r>
      <w:r w:rsidR="000E30EC" w:rsidRPr="009E08D9">
        <w:rPr>
          <w:rFonts w:ascii="Arial" w:hAnsi="Arial" w:cs="Arial"/>
          <w:b/>
          <w:sz w:val="28"/>
          <w:szCs w:val="28"/>
          <w:lang w:val="fr-CA"/>
        </w:rPr>
        <w:t>________________________________</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Date de début du projet : _</w:t>
      </w:r>
      <w:r w:rsidR="000B4F3C" w:rsidRPr="009E08D9">
        <w:rPr>
          <w:rFonts w:ascii="Arial" w:hAnsi="Arial" w:cs="Arial"/>
          <w:b/>
          <w:sz w:val="28"/>
          <w:szCs w:val="28"/>
          <w:lang w:val="fr-CA"/>
        </w:rPr>
        <w:t>_____________________________________</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Date de fin du projet : _</w:t>
      </w:r>
      <w:r w:rsidR="000B4F3C" w:rsidRPr="009E08D9">
        <w:rPr>
          <w:rFonts w:ascii="Arial" w:hAnsi="Arial" w:cs="Arial"/>
          <w:b/>
          <w:sz w:val="28"/>
          <w:szCs w:val="28"/>
          <w:lang w:val="fr-CA"/>
        </w:rPr>
        <w:t>________________________________________</w:t>
      </w:r>
    </w:p>
    <w:p w:rsidR="000B4F3C" w:rsidRPr="009E08D9" w:rsidRDefault="007C1EBC" w:rsidP="000B4F3C">
      <w:pPr>
        <w:pStyle w:val="Titre1"/>
        <w:rPr>
          <w:rFonts w:ascii="Arial" w:hAnsi="Arial" w:cs="Arial"/>
          <w:color w:val="auto"/>
          <w:u w:val="single"/>
          <w:lang w:val="fr-CA"/>
        </w:rPr>
      </w:pPr>
      <w:r w:rsidRPr="009E08D9">
        <w:rPr>
          <w:rFonts w:ascii="Arial" w:hAnsi="Arial" w:cs="Arial"/>
          <w:color w:val="auto"/>
          <w:u w:val="single"/>
          <w:lang w:val="fr-CA"/>
        </w:rPr>
        <w:t>Information sur la demande de remboursement</w:t>
      </w:r>
    </w:p>
    <w:p w:rsidR="000B4F3C" w:rsidRPr="009E08D9" w:rsidRDefault="007C1EBC" w:rsidP="000B4F3C">
      <w:pPr>
        <w:rPr>
          <w:rFonts w:ascii="Arial" w:hAnsi="Arial" w:cs="Arial"/>
          <w:sz w:val="28"/>
          <w:szCs w:val="28"/>
          <w:lang w:val="fr-CA"/>
        </w:rPr>
      </w:pPr>
      <w:r w:rsidRPr="009E08D9">
        <w:rPr>
          <w:rFonts w:ascii="Arial" w:hAnsi="Arial" w:cs="Arial"/>
          <w:sz w:val="28"/>
          <w:szCs w:val="28"/>
          <w:lang w:val="fr-CA"/>
        </w:rPr>
        <w:t>Pour les dépenses engagées au cours de la période suivante :</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Date de début de la période : _</w:t>
      </w:r>
      <w:r w:rsidR="000B4F3C" w:rsidRPr="009E08D9">
        <w:rPr>
          <w:rFonts w:ascii="Arial" w:hAnsi="Arial" w:cs="Arial"/>
          <w:b/>
          <w:sz w:val="28"/>
          <w:szCs w:val="28"/>
          <w:lang w:val="fr-CA"/>
        </w:rPr>
        <w:t>___</w:t>
      </w:r>
      <w:r w:rsidR="001A2E7F" w:rsidRPr="009E08D9">
        <w:rPr>
          <w:rFonts w:ascii="Arial" w:hAnsi="Arial" w:cs="Arial"/>
          <w:b/>
          <w:sz w:val="28"/>
          <w:szCs w:val="28"/>
          <w:lang w:val="fr-CA"/>
        </w:rPr>
        <w:t>_______________________________</w:t>
      </w: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Date de fin de la période : __________________________</w:t>
      </w:r>
      <w:r w:rsidR="001A2E7F" w:rsidRPr="009E08D9">
        <w:rPr>
          <w:rFonts w:ascii="Arial" w:hAnsi="Arial" w:cs="Arial"/>
          <w:b/>
          <w:sz w:val="28"/>
          <w:szCs w:val="28"/>
          <w:lang w:val="fr-CA"/>
        </w:rPr>
        <w:t>___________</w:t>
      </w:r>
    </w:p>
    <w:p w:rsidR="007C1EBC" w:rsidRPr="009E08D9" w:rsidRDefault="007C1EBC" w:rsidP="000B4F3C">
      <w:pPr>
        <w:rPr>
          <w:rFonts w:ascii="Arial" w:eastAsiaTheme="majorEastAsia" w:hAnsi="Arial" w:cs="Arial"/>
          <w:sz w:val="32"/>
          <w:szCs w:val="32"/>
          <w:u w:val="single"/>
          <w:lang w:val="fr-CA"/>
        </w:rPr>
      </w:pPr>
      <w:r w:rsidRPr="009E08D9">
        <w:rPr>
          <w:rFonts w:ascii="Arial" w:eastAsiaTheme="majorEastAsia" w:hAnsi="Arial" w:cs="Arial"/>
          <w:sz w:val="32"/>
          <w:szCs w:val="32"/>
          <w:u w:val="single"/>
          <w:lang w:val="fr-CA"/>
        </w:rPr>
        <w:t>Dépenses</w:t>
      </w:r>
    </w:p>
    <w:p w:rsidR="000B4F3C" w:rsidRPr="009E08D9" w:rsidRDefault="007C1EBC" w:rsidP="000B4F3C">
      <w:pPr>
        <w:rPr>
          <w:rFonts w:ascii="Arial" w:hAnsi="Arial" w:cs="Arial"/>
          <w:sz w:val="28"/>
          <w:szCs w:val="28"/>
          <w:lang w:val="fr-CA"/>
        </w:rPr>
      </w:pPr>
      <w:r w:rsidRPr="009E08D9">
        <w:rPr>
          <w:rFonts w:ascii="Arial" w:hAnsi="Arial" w:cs="Arial"/>
          <w:sz w:val="28"/>
          <w:szCs w:val="28"/>
          <w:lang w:val="fr-CA"/>
        </w:rPr>
        <w:t xml:space="preserve">Important: L'information qui suit est une liste générique de catégories de coûts admissibles possibles. Ces catégories concordent avec celles du budget dans votre entente de financement.  Veuillez inclure seulement les montants sous les catégories de coûts admissibles qui correspondent directement à votre entente de financement.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305"/>
      </w:tblGrid>
      <w:tr w:rsidR="000B4F3C" w:rsidRPr="009E08D9" w:rsidTr="001764FC">
        <w:trPr>
          <w:trHeight w:val="360"/>
        </w:trPr>
        <w:tc>
          <w:tcPr>
            <w:tcW w:w="8500" w:type="dxa"/>
            <w:shd w:val="clear" w:color="auto" w:fill="auto"/>
            <w:noWrap/>
            <w:hideMark/>
          </w:tcPr>
          <w:p w:rsidR="000B4F3C" w:rsidRPr="009E08D9" w:rsidRDefault="007C1EBC" w:rsidP="000B4F3C">
            <w:pPr>
              <w:spacing w:after="0" w:line="240" w:lineRule="auto"/>
              <w:rPr>
                <w:rFonts w:ascii="Arial" w:eastAsia="Times New Roman" w:hAnsi="Arial" w:cs="Arial"/>
                <w:b/>
                <w:bCs/>
                <w:sz w:val="28"/>
                <w:szCs w:val="28"/>
                <w:lang w:val="fr-CA" w:eastAsia="en-CA"/>
              </w:rPr>
            </w:pPr>
            <w:r w:rsidRPr="009E08D9">
              <w:rPr>
                <w:rFonts w:ascii="Arial" w:eastAsia="Times New Roman" w:hAnsi="Arial" w:cs="Arial"/>
                <w:b/>
                <w:bCs/>
                <w:sz w:val="28"/>
                <w:szCs w:val="28"/>
                <w:lang w:val="fr-CA" w:eastAsia="en-CA"/>
              </w:rPr>
              <w:t>Catégories de coûts</w:t>
            </w:r>
          </w:p>
        </w:tc>
        <w:tc>
          <w:tcPr>
            <w:tcW w:w="993" w:type="dxa"/>
            <w:shd w:val="clear" w:color="auto" w:fill="auto"/>
            <w:noWrap/>
            <w:vAlign w:val="bottom"/>
            <w:hideMark/>
          </w:tcPr>
          <w:p w:rsidR="000B4F3C" w:rsidRPr="009E08D9" w:rsidRDefault="007C1EBC" w:rsidP="000B4F3C">
            <w:pPr>
              <w:spacing w:after="0" w:line="240" w:lineRule="auto"/>
              <w:rPr>
                <w:rFonts w:ascii="Arial" w:eastAsia="Times New Roman" w:hAnsi="Arial" w:cs="Arial"/>
                <w:b/>
                <w:bCs/>
                <w:sz w:val="28"/>
                <w:szCs w:val="28"/>
                <w:lang w:val="fr-CA" w:eastAsia="en-CA"/>
              </w:rPr>
            </w:pPr>
            <w:r w:rsidRPr="009E08D9">
              <w:rPr>
                <w:rFonts w:ascii="Arial" w:eastAsia="Times New Roman" w:hAnsi="Arial" w:cs="Arial"/>
                <w:b/>
                <w:bCs/>
                <w:sz w:val="28"/>
                <w:szCs w:val="28"/>
                <w:lang w:val="fr-CA" w:eastAsia="en-CA"/>
              </w:rPr>
              <w:t>Montant réclamé</w:t>
            </w:r>
          </w:p>
        </w:tc>
      </w:tr>
      <w:tr w:rsidR="007C1EBC" w:rsidRPr="009E08D9" w:rsidTr="001764FC">
        <w:trPr>
          <w:trHeight w:val="353"/>
        </w:trPr>
        <w:tc>
          <w:tcPr>
            <w:tcW w:w="8500" w:type="dxa"/>
            <w:shd w:val="clear" w:color="auto" w:fill="auto"/>
            <w:noWrap/>
            <w:hideMark/>
          </w:tcPr>
          <w:p w:rsidR="007C1EBC" w:rsidRPr="001764FC" w:rsidRDefault="007C1EBC" w:rsidP="001764FC">
            <w:pPr>
              <w:spacing w:after="0"/>
              <w:rPr>
                <w:rFonts w:ascii="Arial" w:hAnsi="Arial" w:cs="Arial"/>
                <w:bCs/>
                <w:color w:val="000000"/>
                <w:sz w:val="28"/>
                <w:szCs w:val="28"/>
                <w:lang w:val="fr-CA"/>
              </w:rPr>
            </w:pPr>
            <w:r w:rsidRPr="001764FC">
              <w:rPr>
                <w:rFonts w:ascii="Arial" w:hAnsi="Arial" w:cs="Arial"/>
                <w:bCs/>
                <w:color w:val="000000"/>
                <w:sz w:val="28"/>
                <w:szCs w:val="28"/>
                <w:lang w:val="fr-CA"/>
              </w:rPr>
              <w:t xml:space="preserve">1. </w:t>
            </w:r>
            <w:r w:rsidR="001764FC" w:rsidRPr="001764FC">
              <w:rPr>
                <w:rFonts w:ascii="Arial" w:hAnsi="Arial" w:cs="Arial"/>
                <w:bCs/>
                <w:color w:val="000000"/>
                <w:sz w:val="28"/>
                <w:szCs w:val="28"/>
                <w:lang w:val="fr-CA"/>
              </w:rPr>
              <w:t>Frais généraux</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9E08D9" w:rsidTr="001764FC">
        <w:trPr>
          <w:trHeight w:val="360"/>
        </w:trPr>
        <w:tc>
          <w:tcPr>
            <w:tcW w:w="8500" w:type="dxa"/>
            <w:shd w:val="clear" w:color="auto" w:fill="auto"/>
            <w:noWrap/>
          </w:tcPr>
          <w:p w:rsidR="007C1EBC" w:rsidRPr="001764FC" w:rsidRDefault="001764FC" w:rsidP="001764FC">
            <w:pPr>
              <w:spacing w:after="0"/>
              <w:rPr>
                <w:rFonts w:ascii="Arial" w:hAnsi="Arial" w:cs="Arial"/>
                <w:color w:val="000000"/>
                <w:sz w:val="28"/>
                <w:szCs w:val="28"/>
                <w:lang w:val="fr-CA"/>
              </w:rPr>
            </w:pPr>
            <w:r w:rsidRPr="001764FC">
              <w:rPr>
                <w:rFonts w:ascii="Arial" w:hAnsi="Arial" w:cs="Arial"/>
                <w:color w:val="000000"/>
                <w:sz w:val="28"/>
                <w:szCs w:val="28"/>
                <w:lang w:val="fr-CA"/>
              </w:rPr>
              <w:t>2. Honoraires et services professionnels</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60"/>
        </w:trPr>
        <w:tc>
          <w:tcPr>
            <w:tcW w:w="8500" w:type="dxa"/>
            <w:shd w:val="clear" w:color="auto" w:fill="auto"/>
            <w:noWrap/>
          </w:tcPr>
          <w:p w:rsidR="001764FC" w:rsidRPr="001764FC" w:rsidRDefault="001764FC" w:rsidP="001764FC">
            <w:pPr>
              <w:spacing w:after="0"/>
              <w:rPr>
                <w:rFonts w:ascii="Arial" w:hAnsi="Arial" w:cs="Arial"/>
                <w:color w:val="000000"/>
                <w:sz w:val="28"/>
                <w:szCs w:val="28"/>
                <w:lang w:val="fr-CA"/>
              </w:rPr>
            </w:pPr>
            <w:r w:rsidRPr="001764FC">
              <w:rPr>
                <w:rFonts w:ascii="Arial" w:hAnsi="Arial" w:cs="Arial"/>
                <w:color w:val="000000"/>
                <w:sz w:val="28"/>
                <w:szCs w:val="28"/>
                <w:lang w:val="fr-CA"/>
              </w:rPr>
              <w:t>3. Salaires, avantages sociaux et honoraires</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53"/>
        </w:trPr>
        <w:tc>
          <w:tcPr>
            <w:tcW w:w="8500" w:type="dxa"/>
            <w:shd w:val="clear" w:color="auto" w:fill="auto"/>
            <w:noWrap/>
          </w:tcPr>
          <w:p w:rsidR="007C1EBC" w:rsidRPr="001764FC" w:rsidRDefault="001764FC" w:rsidP="007C1EBC">
            <w:pPr>
              <w:spacing w:after="0"/>
              <w:rPr>
                <w:rFonts w:ascii="Arial" w:hAnsi="Arial" w:cs="Arial"/>
                <w:bCs/>
                <w:color w:val="000000"/>
                <w:sz w:val="28"/>
                <w:szCs w:val="28"/>
                <w:lang w:val="fr-CA"/>
              </w:rPr>
            </w:pPr>
            <w:r w:rsidRPr="001764FC">
              <w:rPr>
                <w:rFonts w:ascii="Arial" w:hAnsi="Arial" w:cs="Arial"/>
                <w:bCs/>
                <w:color w:val="000000"/>
                <w:sz w:val="28"/>
                <w:szCs w:val="28"/>
                <w:lang w:val="fr-CA"/>
              </w:rPr>
              <w:t>4. Formation du personnel et perfectionnement professionnel</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60"/>
        </w:trPr>
        <w:tc>
          <w:tcPr>
            <w:tcW w:w="8500" w:type="dxa"/>
            <w:shd w:val="clear" w:color="auto" w:fill="auto"/>
            <w:noWrap/>
          </w:tcPr>
          <w:p w:rsidR="007C1EBC" w:rsidRPr="001764FC" w:rsidRDefault="001764FC" w:rsidP="001764FC">
            <w:pPr>
              <w:spacing w:after="0"/>
              <w:rPr>
                <w:rFonts w:ascii="Arial" w:hAnsi="Arial" w:cs="Arial"/>
                <w:color w:val="000000"/>
                <w:sz w:val="28"/>
                <w:szCs w:val="28"/>
                <w:lang w:val="fr-CA"/>
              </w:rPr>
            </w:pPr>
            <w:r w:rsidRPr="001764FC">
              <w:rPr>
                <w:rFonts w:ascii="Arial" w:hAnsi="Arial" w:cs="Arial"/>
                <w:color w:val="000000"/>
                <w:sz w:val="28"/>
                <w:szCs w:val="28"/>
                <w:lang w:val="fr-CA"/>
              </w:rPr>
              <w:t>5. Coûts liés aux participants</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60"/>
        </w:trPr>
        <w:tc>
          <w:tcPr>
            <w:tcW w:w="8500" w:type="dxa"/>
            <w:shd w:val="clear" w:color="auto" w:fill="auto"/>
            <w:noWrap/>
          </w:tcPr>
          <w:p w:rsidR="007C1EBC" w:rsidRPr="001764FC" w:rsidRDefault="001764FC" w:rsidP="001764FC">
            <w:pPr>
              <w:spacing w:after="0"/>
              <w:rPr>
                <w:rFonts w:ascii="Arial" w:hAnsi="Arial" w:cs="Arial"/>
                <w:color w:val="000000"/>
                <w:sz w:val="28"/>
                <w:szCs w:val="28"/>
                <w:lang w:val="fr-CA"/>
              </w:rPr>
            </w:pPr>
            <w:r w:rsidRPr="001764FC">
              <w:rPr>
                <w:rFonts w:ascii="Arial" w:hAnsi="Arial" w:cs="Arial"/>
                <w:color w:val="000000"/>
                <w:sz w:val="28"/>
                <w:szCs w:val="28"/>
                <w:lang w:val="fr-CA"/>
              </w:rPr>
              <w:t>6. Matériaux, équipements et fournitures</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53"/>
        </w:trPr>
        <w:tc>
          <w:tcPr>
            <w:tcW w:w="8500" w:type="dxa"/>
            <w:shd w:val="clear" w:color="auto" w:fill="auto"/>
            <w:noWrap/>
          </w:tcPr>
          <w:p w:rsidR="007C1EBC" w:rsidRPr="001764FC" w:rsidRDefault="001764FC" w:rsidP="007C1EBC">
            <w:pPr>
              <w:spacing w:after="0"/>
              <w:rPr>
                <w:rFonts w:ascii="Arial" w:hAnsi="Arial" w:cs="Arial"/>
                <w:bCs/>
                <w:color w:val="000000"/>
                <w:sz w:val="28"/>
                <w:szCs w:val="28"/>
                <w:lang w:val="fr-CA"/>
              </w:rPr>
            </w:pPr>
            <w:r w:rsidRPr="001764FC">
              <w:rPr>
                <w:rFonts w:ascii="Arial" w:hAnsi="Arial" w:cs="Arial"/>
                <w:bCs/>
                <w:color w:val="000000"/>
                <w:sz w:val="28"/>
                <w:szCs w:val="28"/>
                <w:lang w:val="fr-CA"/>
              </w:rPr>
              <w:t>7. Impression et communications</w:t>
            </w:r>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7C1EBC" w:rsidRPr="001764FC" w:rsidTr="001764FC">
        <w:trPr>
          <w:trHeight w:val="360"/>
        </w:trPr>
        <w:tc>
          <w:tcPr>
            <w:tcW w:w="8500" w:type="dxa"/>
            <w:shd w:val="clear" w:color="auto" w:fill="auto"/>
            <w:noWrap/>
          </w:tcPr>
          <w:p w:rsidR="007C1EBC" w:rsidRPr="009E08D9" w:rsidRDefault="001764FC" w:rsidP="001764FC">
            <w:pPr>
              <w:spacing w:after="0"/>
              <w:rPr>
                <w:rFonts w:ascii="Arial" w:hAnsi="Arial" w:cs="Arial"/>
                <w:color w:val="000000"/>
                <w:sz w:val="28"/>
                <w:szCs w:val="28"/>
                <w:lang w:val="fr-CA"/>
              </w:rPr>
            </w:pPr>
            <w:r>
              <w:rPr>
                <w:rFonts w:ascii="Arial" w:hAnsi="Arial" w:cs="Arial"/>
                <w:color w:val="000000"/>
                <w:sz w:val="28"/>
                <w:szCs w:val="28"/>
                <w:lang w:val="fr-CA"/>
              </w:rPr>
              <w:t>8. Voyages</w:t>
            </w:r>
            <w:bookmarkStart w:id="0" w:name="_GoBack"/>
            <w:bookmarkEnd w:id="0"/>
          </w:p>
        </w:tc>
        <w:tc>
          <w:tcPr>
            <w:tcW w:w="993" w:type="dxa"/>
            <w:shd w:val="clear" w:color="auto" w:fill="auto"/>
            <w:noWrap/>
            <w:vAlign w:val="bottom"/>
          </w:tcPr>
          <w:p w:rsidR="007C1EBC" w:rsidRPr="009E08D9" w:rsidRDefault="007C1EBC" w:rsidP="007C1EBC">
            <w:pPr>
              <w:spacing w:after="0" w:line="240" w:lineRule="auto"/>
              <w:rPr>
                <w:rFonts w:ascii="Arial" w:eastAsia="Times New Roman" w:hAnsi="Arial" w:cs="Arial"/>
                <w:sz w:val="28"/>
                <w:szCs w:val="28"/>
                <w:lang w:val="fr-CA" w:eastAsia="en-CA"/>
              </w:rPr>
            </w:pPr>
          </w:p>
        </w:tc>
      </w:tr>
      <w:tr w:rsidR="000B4F3C" w:rsidRPr="009E08D9" w:rsidTr="001764FC">
        <w:trPr>
          <w:trHeight w:val="360"/>
        </w:trPr>
        <w:tc>
          <w:tcPr>
            <w:tcW w:w="8500" w:type="dxa"/>
            <w:shd w:val="clear" w:color="auto" w:fill="auto"/>
            <w:noWrap/>
            <w:vAlign w:val="bottom"/>
            <w:hideMark/>
          </w:tcPr>
          <w:p w:rsidR="000B4F3C" w:rsidRPr="009E08D9" w:rsidRDefault="000B4F3C" w:rsidP="000B4F3C">
            <w:pPr>
              <w:spacing w:after="0" w:line="240" w:lineRule="auto"/>
              <w:jc w:val="right"/>
              <w:rPr>
                <w:rFonts w:ascii="Arial" w:eastAsia="Times New Roman" w:hAnsi="Arial" w:cs="Arial"/>
                <w:b/>
                <w:bCs/>
                <w:sz w:val="28"/>
                <w:szCs w:val="28"/>
                <w:lang w:val="fr-CA" w:eastAsia="en-CA"/>
              </w:rPr>
            </w:pPr>
            <w:r w:rsidRPr="009E08D9">
              <w:rPr>
                <w:rFonts w:ascii="Arial" w:eastAsia="Times New Roman" w:hAnsi="Arial" w:cs="Arial"/>
                <w:b/>
                <w:bCs/>
                <w:sz w:val="28"/>
                <w:szCs w:val="28"/>
                <w:lang w:val="fr-CA" w:eastAsia="en-CA"/>
              </w:rPr>
              <w:t>Total</w:t>
            </w:r>
          </w:p>
        </w:tc>
        <w:tc>
          <w:tcPr>
            <w:tcW w:w="993" w:type="dxa"/>
            <w:shd w:val="clear" w:color="auto" w:fill="auto"/>
            <w:noWrap/>
            <w:vAlign w:val="bottom"/>
          </w:tcPr>
          <w:p w:rsidR="00EC33E3" w:rsidRPr="009E08D9" w:rsidRDefault="00EC33E3" w:rsidP="00EC33E3">
            <w:pPr>
              <w:spacing w:after="0" w:line="240" w:lineRule="auto"/>
              <w:rPr>
                <w:rFonts w:ascii="Arial" w:eastAsia="Times New Roman" w:hAnsi="Arial" w:cs="Arial"/>
                <w:sz w:val="28"/>
                <w:szCs w:val="28"/>
                <w:lang w:val="fr-CA" w:eastAsia="en-CA"/>
              </w:rPr>
            </w:pPr>
          </w:p>
        </w:tc>
      </w:tr>
    </w:tbl>
    <w:p w:rsidR="000B4F3C" w:rsidRPr="009E08D9" w:rsidRDefault="000B4F3C" w:rsidP="000B4F3C">
      <w:pPr>
        <w:rPr>
          <w:rFonts w:ascii="Arial" w:hAnsi="Arial" w:cs="Arial"/>
          <w:lang w:val="fr-CA"/>
        </w:rPr>
      </w:pPr>
    </w:p>
    <w:p w:rsidR="007C1EBC" w:rsidRPr="009E08D9" w:rsidRDefault="007C1EBC" w:rsidP="007C1EBC">
      <w:pPr>
        <w:spacing w:after="0" w:line="240" w:lineRule="auto"/>
        <w:rPr>
          <w:rFonts w:ascii="Arial" w:eastAsia="Times New Roman" w:hAnsi="Arial" w:cs="Arial"/>
          <w:color w:val="000000"/>
          <w:sz w:val="28"/>
          <w:szCs w:val="28"/>
          <w:lang w:val="fr-CA" w:eastAsia="en-CA"/>
        </w:rPr>
      </w:pPr>
      <w:r w:rsidRPr="009E08D9">
        <w:rPr>
          <w:rFonts w:ascii="Arial" w:eastAsia="Times New Roman" w:hAnsi="Arial" w:cs="Arial"/>
          <w:color w:val="000000"/>
          <w:sz w:val="28"/>
          <w:szCs w:val="28"/>
          <w:lang w:val="fr-CA" w:eastAsia="en-CA"/>
        </w:rPr>
        <w:lastRenderedPageBreak/>
        <w:t>L’information que vous nous fournissez est recueillie avec l’aide et le soutien de Normes d’accessibilité Canada en vue de gérer le programme. L’information recueillie sera soumise à la Loi sur l’accès à l’information.</w:t>
      </w:r>
    </w:p>
    <w:p w:rsidR="009E08D9" w:rsidRPr="009E08D9" w:rsidRDefault="009E08D9" w:rsidP="007C1EBC">
      <w:pPr>
        <w:spacing w:after="0" w:line="240" w:lineRule="auto"/>
        <w:rPr>
          <w:rFonts w:ascii="Arial" w:eastAsia="Times New Roman" w:hAnsi="Arial" w:cs="Arial"/>
          <w:color w:val="000000"/>
          <w:sz w:val="28"/>
          <w:szCs w:val="28"/>
          <w:lang w:val="fr-CA" w:eastAsia="en-CA"/>
        </w:rPr>
      </w:pPr>
    </w:p>
    <w:p w:rsidR="007C1EBC" w:rsidRPr="009E08D9" w:rsidRDefault="007C1EBC" w:rsidP="007C1EBC">
      <w:pPr>
        <w:spacing w:after="0" w:line="240" w:lineRule="auto"/>
        <w:rPr>
          <w:rFonts w:ascii="Arial" w:eastAsia="Times New Roman" w:hAnsi="Arial" w:cs="Arial"/>
          <w:color w:val="000000"/>
          <w:sz w:val="28"/>
          <w:szCs w:val="28"/>
          <w:lang w:val="fr-CA" w:eastAsia="en-CA"/>
        </w:rPr>
      </w:pPr>
      <w:r w:rsidRPr="009E08D9">
        <w:rPr>
          <w:rFonts w:ascii="Arial" w:eastAsia="Times New Roman" w:hAnsi="Arial" w:cs="Arial"/>
          <w:color w:val="000000"/>
          <w:sz w:val="28"/>
          <w:szCs w:val="28"/>
          <w:lang w:val="fr-CA" w:eastAsia="en-CA"/>
        </w:rPr>
        <w:t>En signant ce document, vous certifiez que tous les crédits applicables ont été considérés, et que l’information qu’il contient :</w:t>
      </w:r>
    </w:p>
    <w:p w:rsidR="007C1EBC" w:rsidRPr="009E08D9" w:rsidRDefault="007C1EBC" w:rsidP="007C1EBC">
      <w:pPr>
        <w:pStyle w:val="Paragraphedeliste"/>
        <w:numPr>
          <w:ilvl w:val="0"/>
          <w:numId w:val="5"/>
        </w:numPr>
        <w:spacing w:after="0" w:line="240" w:lineRule="auto"/>
        <w:rPr>
          <w:rFonts w:ascii="Arial" w:eastAsia="Times New Roman" w:hAnsi="Arial" w:cs="Arial"/>
          <w:color w:val="000000"/>
          <w:sz w:val="28"/>
          <w:szCs w:val="28"/>
          <w:lang w:val="fr-CA" w:eastAsia="en-CA"/>
        </w:rPr>
      </w:pPr>
      <w:proofErr w:type="gramStart"/>
      <w:r w:rsidRPr="009E08D9">
        <w:rPr>
          <w:rFonts w:ascii="Arial" w:eastAsia="Times New Roman" w:hAnsi="Arial" w:cs="Arial"/>
          <w:color w:val="000000"/>
          <w:sz w:val="28"/>
          <w:szCs w:val="28"/>
          <w:lang w:val="fr-CA" w:eastAsia="en-CA"/>
        </w:rPr>
        <w:t>est</w:t>
      </w:r>
      <w:proofErr w:type="gramEnd"/>
      <w:r w:rsidRPr="009E08D9">
        <w:rPr>
          <w:rFonts w:ascii="Arial" w:eastAsia="Times New Roman" w:hAnsi="Arial" w:cs="Arial"/>
          <w:color w:val="000000"/>
          <w:sz w:val="28"/>
          <w:szCs w:val="28"/>
          <w:lang w:val="fr-CA" w:eastAsia="en-CA"/>
        </w:rPr>
        <w:t xml:space="preserve"> vraie</w:t>
      </w:r>
    </w:p>
    <w:p w:rsidR="007C1EBC" w:rsidRPr="009E08D9" w:rsidRDefault="007C1EBC" w:rsidP="007C1EBC">
      <w:pPr>
        <w:pStyle w:val="Paragraphedeliste"/>
        <w:numPr>
          <w:ilvl w:val="0"/>
          <w:numId w:val="5"/>
        </w:numPr>
        <w:spacing w:after="0" w:line="240" w:lineRule="auto"/>
        <w:rPr>
          <w:rFonts w:ascii="Arial" w:eastAsia="Times New Roman" w:hAnsi="Arial" w:cs="Arial"/>
          <w:color w:val="000000"/>
          <w:sz w:val="28"/>
          <w:szCs w:val="28"/>
          <w:lang w:val="fr-CA" w:eastAsia="en-CA"/>
        </w:rPr>
      </w:pPr>
      <w:proofErr w:type="gramStart"/>
      <w:r w:rsidRPr="009E08D9">
        <w:rPr>
          <w:rFonts w:ascii="Arial" w:eastAsia="Times New Roman" w:hAnsi="Arial" w:cs="Arial"/>
          <w:color w:val="000000"/>
          <w:sz w:val="28"/>
          <w:szCs w:val="28"/>
          <w:lang w:val="fr-CA" w:eastAsia="en-CA"/>
        </w:rPr>
        <w:t>est</w:t>
      </w:r>
      <w:proofErr w:type="gramEnd"/>
      <w:r w:rsidRPr="009E08D9">
        <w:rPr>
          <w:rFonts w:ascii="Arial" w:eastAsia="Times New Roman" w:hAnsi="Arial" w:cs="Arial"/>
          <w:color w:val="000000"/>
          <w:sz w:val="28"/>
          <w:szCs w:val="28"/>
          <w:lang w:val="fr-CA" w:eastAsia="en-CA"/>
        </w:rPr>
        <w:t xml:space="preserve"> exacte </w:t>
      </w:r>
    </w:p>
    <w:p w:rsidR="007C1EBC" w:rsidRPr="009E08D9" w:rsidRDefault="007C1EBC" w:rsidP="007C1EBC">
      <w:pPr>
        <w:pStyle w:val="Paragraphedeliste"/>
        <w:numPr>
          <w:ilvl w:val="0"/>
          <w:numId w:val="5"/>
        </w:numPr>
        <w:spacing w:after="0" w:line="240" w:lineRule="auto"/>
        <w:rPr>
          <w:rFonts w:ascii="Arial" w:eastAsia="Times New Roman" w:hAnsi="Arial" w:cs="Arial"/>
          <w:color w:val="000000"/>
          <w:sz w:val="28"/>
          <w:szCs w:val="28"/>
          <w:lang w:val="fr-CA" w:eastAsia="en-CA"/>
        </w:rPr>
      </w:pPr>
      <w:proofErr w:type="gramStart"/>
      <w:r w:rsidRPr="009E08D9">
        <w:rPr>
          <w:rFonts w:ascii="Arial" w:eastAsia="Times New Roman" w:hAnsi="Arial" w:cs="Arial"/>
          <w:color w:val="000000"/>
          <w:sz w:val="28"/>
          <w:szCs w:val="28"/>
          <w:lang w:val="fr-CA" w:eastAsia="en-CA"/>
        </w:rPr>
        <w:t>respecte</w:t>
      </w:r>
      <w:proofErr w:type="gramEnd"/>
      <w:r w:rsidRPr="009E08D9">
        <w:rPr>
          <w:rFonts w:ascii="Arial" w:eastAsia="Times New Roman" w:hAnsi="Arial" w:cs="Arial"/>
          <w:color w:val="000000"/>
          <w:sz w:val="28"/>
          <w:szCs w:val="28"/>
          <w:lang w:val="fr-CA" w:eastAsia="en-CA"/>
        </w:rPr>
        <w:t xml:space="preserve"> les modalités de l’entente de financement</w:t>
      </w:r>
    </w:p>
    <w:p w:rsidR="009E08D9" w:rsidRPr="009E08D9" w:rsidRDefault="009E08D9" w:rsidP="009E08D9">
      <w:pPr>
        <w:spacing w:after="0" w:line="240" w:lineRule="auto"/>
        <w:rPr>
          <w:rFonts w:ascii="Arial" w:eastAsia="Times New Roman" w:hAnsi="Arial" w:cs="Arial"/>
          <w:color w:val="000000"/>
          <w:sz w:val="28"/>
          <w:szCs w:val="28"/>
          <w:lang w:val="fr-CA" w:eastAsia="en-CA"/>
        </w:rPr>
      </w:pPr>
    </w:p>
    <w:p w:rsidR="009E08D9" w:rsidRPr="009E08D9" w:rsidRDefault="009E08D9" w:rsidP="009E08D9">
      <w:pPr>
        <w:rPr>
          <w:rFonts w:ascii="Arial" w:hAnsi="Arial" w:cs="Arial"/>
          <w:sz w:val="28"/>
          <w:szCs w:val="28"/>
          <w:lang w:val="fr-CA"/>
        </w:rPr>
      </w:pPr>
      <w:r w:rsidRPr="009E08D9">
        <w:rPr>
          <w:rFonts w:ascii="Arial" w:hAnsi="Arial" w:cs="Arial"/>
          <w:sz w:val="28"/>
          <w:szCs w:val="28"/>
          <w:lang w:val="fr-CA"/>
        </w:rPr>
        <w:t xml:space="preserve">Vous </w:t>
      </w:r>
      <w:r>
        <w:rPr>
          <w:rFonts w:ascii="Arial" w:hAnsi="Arial" w:cs="Arial"/>
          <w:sz w:val="28"/>
          <w:szCs w:val="28"/>
          <w:lang w:val="fr-CA"/>
        </w:rPr>
        <w:t>certifiez</w:t>
      </w:r>
      <w:r w:rsidRPr="009E08D9">
        <w:rPr>
          <w:rFonts w:ascii="Arial" w:hAnsi="Arial" w:cs="Arial"/>
          <w:sz w:val="28"/>
          <w:szCs w:val="28"/>
          <w:lang w:val="fr-CA"/>
        </w:rPr>
        <w:t xml:space="preserve"> également que :</w:t>
      </w:r>
    </w:p>
    <w:p w:rsidR="009E08D9" w:rsidRPr="009E08D9" w:rsidRDefault="009E08D9" w:rsidP="009E08D9">
      <w:pPr>
        <w:pStyle w:val="Paragraphedeliste"/>
        <w:numPr>
          <w:ilvl w:val="0"/>
          <w:numId w:val="1"/>
        </w:numPr>
        <w:rPr>
          <w:rFonts w:ascii="Arial" w:hAnsi="Arial" w:cs="Arial"/>
          <w:sz w:val="28"/>
          <w:szCs w:val="28"/>
          <w:lang w:val="fr-CA"/>
        </w:rPr>
      </w:pPr>
      <w:proofErr w:type="gramStart"/>
      <w:r w:rsidRPr="009E08D9">
        <w:rPr>
          <w:rFonts w:ascii="Arial" w:hAnsi="Arial" w:cs="Arial"/>
          <w:sz w:val="28"/>
          <w:szCs w:val="28"/>
          <w:lang w:val="fr-CA"/>
        </w:rPr>
        <w:t>les</w:t>
      </w:r>
      <w:proofErr w:type="gramEnd"/>
      <w:r w:rsidRPr="009E08D9">
        <w:rPr>
          <w:rFonts w:ascii="Arial" w:hAnsi="Arial" w:cs="Arial"/>
          <w:sz w:val="28"/>
          <w:szCs w:val="28"/>
          <w:lang w:val="fr-CA"/>
        </w:rPr>
        <w:t xml:space="preserve"> activités de recherches respectent les modalités de l’entente de financement </w:t>
      </w:r>
    </w:p>
    <w:p w:rsidR="009E08D9" w:rsidRPr="009E08D9" w:rsidRDefault="009E08D9" w:rsidP="009E08D9">
      <w:pPr>
        <w:pStyle w:val="Paragraphedeliste"/>
        <w:numPr>
          <w:ilvl w:val="0"/>
          <w:numId w:val="1"/>
        </w:numPr>
        <w:rPr>
          <w:rFonts w:ascii="Arial" w:hAnsi="Arial" w:cs="Arial"/>
          <w:sz w:val="28"/>
          <w:szCs w:val="28"/>
          <w:lang w:val="fr-CA"/>
        </w:rPr>
      </w:pPr>
      <w:proofErr w:type="gramStart"/>
      <w:r w:rsidRPr="009E08D9">
        <w:rPr>
          <w:rFonts w:ascii="Arial" w:hAnsi="Arial" w:cs="Arial"/>
          <w:sz w:val="28"/>
          <w:szCs w:val="28"/>
          <w:lang w:val="fr-CA"/>
        </w:rPr>
        <w:t>les</w:t>
      </w:r>
      <w:proofErr w:type="gramEnd"/>
      <w:r w:rsidRPr="009E08D9">
        <w:rPr>
          <w:rFonts w:ascii="Arial" w:hAnsi="Arial" w:cs="Arial"/>
          <w:sz w:val="28"/>
          <w:szCs w:val="28"/>
          <w:lang w:val="fr-CA"/>
        </w:rPr>
        <w:t xml:space="preserve"> dépenses sont admissibles conformément aux modalités de l’entente de financement</w:t>
      </w:r>
    </w:p>
    <w:p w:rsidR="009E08D9" w:rsidRPr="009E08D9" w:rsidRDefault="009E08D9" w:rsidP="009E08D9">
      <w:pPr>
        <w:pStyle w:val="Paragraphedeliste"/>
        <w:numPr>
          <w:ilvl w:val="0"/>
          <w:numId w:val="1"/>
        </w:numPr>
        <w:rPr>
          <w:rFonts w:ascii="Arial" w:hAnsi="Arial" w:cs="Arial"/>
          <w:sz w:val="28"/>
          <w:szCs w:val="28"/>
          <w:lang w:val="fr-CA"/>
        </w:rPr>
      </w:pPr>
      <w:proofErr w:type="gramStart"/>
      <w:r w:rsidRPr="009E08D9">
        <w:rPr>
          <w:rFonts w:ascii="Arial" w:hAnsi="Arial" w:cs="Arial"/>
          <w:sz w:val="28"/>
          <w:szCs w:val="28"/>
          <w:lang w:val="fr-CA"/>
        </w:rPr>
        <w:t>vous</w:t>
      </w:r>
      <w:proofErr w:type="gramEnd"/>
      <w:r w:rsidRPr="009E08D9">
        <w:rPr>
          <w:rFonts w:ascii="Arial" w:hAnsi="Arial" w:cs="Arial"/>
          <w:sz w:val="28"/>
          <w:szCs w:val="28"/>
          <w:lang w:val="fr-CA"/>
        </w:rPr>
        <w:t xml:space="preserve"> continuez de respecter les critères d’admissibilité tels qu’énoncés dans la demande de financement et votre entente de financement</w:t>
      </w:r>
    </w:p>
    <w:p w:rsidR="009E08D9" w:rsidRPr="009E08D9" w:rsidRDefault="009E08D9" w:rsidP="009E08D9">
      <w:pPr>
        <w:pStyle w:val="Paragraphedeliste"/>
        <w:numPr>
          <w:ilvl w:val="0"/>
          <w:numId w:val="1"/>
        </w:numPr>
        <w:rPr>
          <w:rFonts w:ascii="Arial" w:hAnsi="Arial" w:cs="Arial"/>
          <w:sz w:val="28"/>
          <w:szCs w:val="28"/>
          <w:lang w:val="fr-CA"/>
        </w:rPr>
      </w:pPr>
      <w:proofErr w:type="gramStart"/>
      <w:r w:rsidRPr="009E08D9">
        <w:rPr>
          <w:rFonts w:ascii="Arial" w:hAnsi="Arial" w:cs="Arial"/>
          <w:sz w:val="28"/>
          <w:szCs w:val="28"/>
          <w:lang w:val="fr-CA"/>
        </w:rPr>
        <w:t>vous</w:t>
      </w:r>
      <w:proofErr w:type="gramEnd"/>
      <w:r w:rsidRPr="009E08D9">
        <w:rPr>
          <w:rFonts w:ascii="Arial" w:hAnsi="Arial" w:cs="Arial"/>
          <w:sz w:val="28"/>
          <w:szCs w:val="28"/>
          <w:lang w:val="fr-CA"/>
        </w:rPr>
        <w:t xml:space="preserve"> avez la capacité de continuer à réaliser le projet financé</w:t>
      </w:r>
    </w:p>
    <w:p w:rsidR="009E08D9" w:rsidRPr="009E08D9" w:rsidRDefault="009E08D9" w:rsidP="009E08D9">
      <w:pPr>
        <w:spacing w:after="0" w:line="240" w:lineRule="auto"/>
        <w:rPr>
          <w:rFonts w:ascii="Arial" w:eastAsia="Times New Roman" w:hAnsi="Arial" w:cs="Arial"/>
          <w:color w:val="000000"/>
          <w:sz w:val="28"/>
          <w:szCs w:val="28"/>
          <w:lang w:val="fr-CA" w:eastAsia="en-CA"/>
        </w:rPr>
      </w:pPr>
    </w:p>
    <w:p w:rsidR="007C1EBC" w:rsidRPr="009E08D9" w:rsidRDefault="007C1EBC" w:rsidP="007C1EBC">
      <w:pPr>
        <w:spacing w:after="0" w:line="240" w:lineRule="auto"/>
        <w:rPr>
          <w:rFonts w:ascii="Arial" w:eastAsia="Times New Roman" w:hAnsi="Arial" w:cs="Arial"/>
          <w:color w:val="000000"/>
          <w:sz w:val="28"/>
          <w:szCs w:val="28"/>
          <w:lang w:val="fr-CA" w:eastAsia="en-CA"/>
        </w:rPr>
      </w:pPr>
    </w:p>
    <w:p w:rsidR="000B4F3C" w:rsidRPr="009E08D9" w:rsidRDefault="007C1EBC" w:rsidP="000B4F3C">
      <w:pPr>
        <w:rPr>
          <w:rFonts w:ascii="Arial" w:hAnsi="Arial" w:cs="Arial"/>
          <w:b/>
          <w:sz w:val="28"/>
          <w:szCs w:val="28"/>
          <w:lang w:val="fr-CA"/>
        </w:rPr>
      </w:pPr>
      <w:r w:rsidRPr="009E08D9">
        <w:rPr>
          <w:rFonts w:ascii="Arial" w:hAnsi="Arial" w:cs="Arial"/>
          <w:b/>
          <w:sz w:val="28"/>
          <w:szCs w:val="28"/>
          <w:lang w:val="fr-CA"/>
        </w:rPr>
        <w:t>Nom du requérant autorisé :</w:t>
      </w:r>
      <w:r w:rsidR="00796EFB" w:rsidRPr="009E08D9">
        <w:rPr>
          <w:rFonts w:ascii="Arial" w:hAnsi="Arial" w:cs="Arial"/>
          <w:b/>
          <w:sz w:val="28"/>
          <w:szCs w:val="28"/>
          <w:lang w:val="fr-CA"/>
        </w:rPr>
        <w:t xml:space="preserve">  _______________________</w:t>
      </w:r>
      <w:r w:rsidR="000B4F3C" w:rsidRPr="009E08D9">
        <w:rPr>
          <w:rFonts w:ascii="Arial" w:hAnsi="Arial" w:cs="Arial"/>
          <w:b/>
          <w:sz w:val="28"/>
          <w:szCs w:val="28"/>
          <w:lang w:val="fr-CA"/>
        </w:rPr>
        <w:t>____________</w:t>
      </w:r>
    </w:p>
    <w:p w:rsidR="00B537DC" w:rsidRPr="009E08D9" w:rsidRDefault="00B537DC" w:rsidP="000B4F3C">
      <w:pPr>
        <w:rPr>
          <w:rFonts w:ascii="Arial" w:hAnsi="Arial" w:cs="Arial"/>
          <w:b/>
          <w:sz w:val="28"/>
          <w:szCs w:val="28"/>
          <w:lang w:val="fr-CA"/>
        </w:rPr>
      </w:pPr>
      <w:r w:rsidRPr="009E08D9">
        <w:rPr>
          <w:rFonts w:ascii="Arial" w:hAnsi="Arial" w:cs="Arial"/>
          <w:b/>
          <w:sz w:val="28"/>
          <w:szCs w:val="28"/>
          <w:lang w:val="fr-CA"/>
        </w:rPr>
        <w:t>Date: _______________________________________________________</w:t>
      </w:r>
    </w:p>
    <w:p w:rsidR="000B4F3C" w:rsidRPr="009E08D9" w:rsidRDefault="000B4F3C" w:rsidP="000B4F3C">
      <w:pPr>
        <w:rPr>
          <w:rFonts w:ascii="Arial" w:hAnsi="Arial" w:cs="Arial"/>
          <w:b/>
          <w:sz w:val="28"/>
          <w:szCs w:val="28"/>
          <w:lang w:val="fr-CA"/>
        </w:rPr>
      </w:pPr>
      <w:r w:rsidRPr="009E08D9">
        <w:rPr>
          <w:rFonts w:ascii="Arial" w:hAnsi="Arial" w:cs="Arial"/>
          <w:b/>
          <w:sz w:val="28"/>
          <w:szCs w:val="28"/>
          <w:lang w:val="fr-CA"/>
        </w:rPr>
        <w:t>Signature: __________________________________________________</w:t>
      </w:r>
    </w:p>
    <w:p w:rsidR="000B4F3C" w:rsidRPr="009E08D9" w:rsidRDefault="000B4F3C" w:rsidP="000B4F3C">
      <w:pPr>
        <w:rPr>
          <w:rFonts w:ascii="Arial" w:hAnsi="Arial" w:cs="Arial"/>
          <w:b/>
          <w:sz w:val="28"/>
          <w:szCs w:val="28"/>
          <w:lang w:val="fr-CA"/>
        </w:rPr>
      </w:pPr>
    </w:p>
    <w:sectPr w:rsidR="000B4F3C" w:rsidRPr="009E08D9" w:rsidSect="001764FC">
      <w:pgSz w:w="12240" w:h="15840"/>
      <w:pgMar w:top="851" w:right="144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CCE"/>
    <w:multiLevelType w:val="hybridMultilevel"/>
    <w:tmpl w:val="F3443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3A70BF"/>
    <w:multiLevelType w:val="hybridMultilevel"/>
    <w:tmpl w:val="89E8116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A2F272A"/>
    <w:multiLevelType w:val="hybridMultilevel"/>
    <w:tmpl w:val="4F70F3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0D527B1"/>
    <w:multiLevelType w:val="hybridMultilevel"/>
    <w:tmpl w:val="42FE72D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CA5126"/>
    <w:multiLevelType w:val="hybridMultilevel"/>
    <w:tmpl w:val="C3FC3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fr-C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3C"/>
    <w:rsid w:val="00086FCC"/>
    <w:rsid w:val="000B4F3C"/>
    <w:rsid w:val="000E30EC"/>
    <w:rsid w:val="001764FC"/>
    <w:rsid w:val="001A2E7F"/>
    <w:rsid w:val="00546F75"/>
    <w:rsid w:val="00796EFB"/>
    <w:rsid w:val="007A1AC6"/>
    <w:rsid w:val="007C1EBC"/>
    <w:rsid w:val="008B5A04"/>
    <w:rsid w:val="009E08D9"/>
    <w:rsid w:val="00B537DC"/>
    <w:rsid w:val="00C957E0"/>
    <w:rsid w:val="00DA3BFF"/>
    <w:rsid w:val="00E27A99"/>
    <w:rsid w:val="00EB04F9"/>
    <w:rsid w:val="00EC33E3"/>
    <w:rsid w:val="00F934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BD8B"/>
  <w15:chartTrackingRefBased/>
  <w15:docId w15:val="{C2693C5D-EE0E-4A78-8E6B-061136C1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B4F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4F3C"/>
    <w:rPr>
      <w:rFonts w:asciiTheme="majorHAnsi" w:eastAsiaTheme="majorEastAsia" w:hAnsiTheme="majorHAnsi" w:cstheme="majorBidi"/>
      <w:color w:val="2E74B5" w:themeColor="accent1" w:themeShade="BF"/>
      <w:sz w:val="32"/>
      <w:szCs w:val="32"/>
    </w:rPr>
  </w:style>
  <w:style w:type="character" w:styleId="Titredulivre">
    <w:name w:val="Book Title"/>
    <w:basedOn w:val="Policepardfaut"/>
    <w:uiPriority w:val="33"/>
    <w:qFormat/>
    <w:rsid w:val="000B4F3C"/>
    <w:rPr>
      <w:b/>
      <w:bCs/>
      <w:i/>
      <w:iCs/>
      <w:spacing w:val="5"/>
    </w:rPr>
  </w:style>
  <w:style w:type="paragraph" w:styleId="Paragraphedeliste">
    <w:name w:val="List Paragraph"/>
    <w:basedOn w:val="Normal"/>
    <w:uiPriority w:val="34"/>
    <w:qFormat/>
    <w:rsid w:val="000B4F3C"/>
    <w:pPr>
      <w:ind w:left="720"/>
      <w:contextualSpacing/>
    </w:pPr>
  </w:style>
  <w:style w:type="table" w:styleId="Grilledutableau">
    <w:name w:val="Table Grid"/>
    <w:basedOn w:val="TableauNormal"/>
    <w:uiPriority w:val="39"/>
    <w:rsid w:val="00EC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C1EBC"/>
    <w:rPr>
      <w:sz w:val="16"/>
      <w:szCs w:val="16"/>
    </w:rPr>
  </w:style>
  <w:style w:type="paragraph" w:styleId="Commentaire">
    <w:name w:val="annotation text"/>
    <w:basedOn w:val="Normal"/>
    <w:link w:val="CommentaireCar"/>
    <w:uiPriority w:val="99"/>
    <w:semiHidden/>
    <w:unhideWhenUsed/>
    <w:rsid w:val="007C1EBC"/>
    <w:pPr>
      <w:spacing w:line="240" w:lineRule="auto"/>
    </w:pPr>
    <w:rPr>
      <w:sz w:val="20"/>
      <w:szCs w:val="20"/>
    </w:rPr>
  </w:style>
  <w:style w:type="character" w:customStyle="1" w:styleId="CommentaireCar">
    <w:name w:val="Commentaire Car"/>
    <w:basedOn w:val="Policepardfaut"/>
    <w:link w:val="Commentaire"/>
    <w:uiPriority w:val="99"/>
    <w:semiHidden/>
    <w:rsid w:val="007C1EBC"/>
    <w:rPr>
      <w:sz w:val="20"/>
      <w:szCs w:val="20"/>
    </w:rPr>
  </w:style>
  <w:style w:type="paragraph" w:styleId="Objetducommentaire">
    <w:name w:val="annotation subject"/>
    <w:basedOn w:val="Commentaire"/>
    <w:next w:val="Commentaire"/>
    <w:link w:val="ObjetducommentaireCar"/>
    <w:uiPriority w:val="99"/>
    <w:semiHidden/>
    <w:unhideWhenUsed/>
    <w:rsid w:val="007C1EBC"/>
    <w:rPr>
      <w:b/>
      <w:bCs/>
    </w:rPr>
  </w:style>
  <w:style w:type="character" w:customStyle="1" w:styleId="ObjetducommentaireCar">
    <w:name w:val="Objet du commentaire Car"/>
    <w:basedOn w:val="CommentaireCar"/>
    <w:link w:val="Objetducommentaire"/>
    <w:uiPriority w:val="99"/>
    <w:semiHidden/>
    <w:rsid w:val="007C1EBC"/>
    <w:rPr>
      <w:b/>
      <w:bCs/>
      <w:sz w:val="20"/>
      <w:szCs w:val="20"/>
    </w:rPr>
  </w:style>
  <w:style w:type="paragraph" w:styleId="Textedebulles">
    <w:name w:val="Balloon Text"/>
    <w:basedOn w:val="Normal"/>
    <w:link w:val="TextedebullesCar"/>
    <w:uiPriority w:val="99"/>
    <w:semiHidden/>
    <w:unhideWhenUsed/>
    <w:rsid w:val="007C1E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1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6335">
      <w:bodyDiv w:val="1"/>
      <w:marLeft w:val="0"/>
      <w:marRight w:val="0"/>
      <w:marTop w:val="0"/>
      <w:marBottom w:val="0"/>
      <w:divBdr>
        <w:top w:val="none" w:sz="0" w:space="0" w:color="auto"/>
        <w:left w:val="none" w:sz="0" w:space="0" w:color="auto"/>
        <w:bottom w:val="none" w:sz="0" w:space="0" w:color="auto"/>
        <w:right w:val="none" w:sz="0" w:space="0" w:color="auto"/>
      </w:divBdr>
    </w:div>
    <w:div w:id="903681635">
      <w:bodyDiv w:val="1"/>
      <w:marLeft w:val="0"/>
      <w:marRight w:val="0"/>
      <w:marTop w:val="0"/>
      <w:marBottom w:val="0"/>
      <w:divBdr>
        <w:top w:val="none" w:sz="0" w:space="0" w:color="auto"/>
        <w:left w:val="none" w:sz="0" w:space="0" w:color="auto"/>
        <w:bottom w:val="none" w:sz="0" w:space="0" w:color="auto"/>
        <w:right w:val="none" w:sz="0" w:space="0" w:color="auto"/>
      </w:divBdr>
    </w:div>
    <w:div w:id="984119982">
      <w:bodyDiv w:val="1"/>
      <w:marLeft w:val="0"/>
      <w:marRight w:val="0"/>
      <w:marTop w:val="0"/>
      <w:marBottom w:val="0"/>
      <w:divBdr>
        <w:top w:val="none" w:sz="0" w:space="0" w:color="auto"/>
        <w:left w:val="none" w:sz="0" w:space="0" w:color="auto"/>
        <w:bottom w:val="none" w:sz="0" w:space="0" w:color="auto"/>
        <w:right w:val="none" w:sz="0" w:space="0" w:color="auto"/>
      </w:divBdr>
    </w:div>
    <w:div w:id="1722287889">
      <w:bodyDiv w:val="1"/>
      <w:marLeft w:val="0"/>
      <w:marRight w:val="0"/>
      <w:marTop w:val="0"/>
      <w:marBottom w:val="0"/>
      <w:divBdr>
        <w:top w:val="none" w:sz="0" w:space="0" w:color="auto"/>
        <w:left w:val="none" w:sz="0" w:space="0" w:color="auto"/>
        <w:bottom w:val="none" w:sz="0" w:space="0" w:color="auto"/>
        <w:right w:val="none" w:sz="0" w:space="0" w:color="auto"/>
      </w:divBdr>
    </w:div>
    <w:div w:id="20353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_x005f_x0020_Date xmlns="f76aaf80-9812-406c-9dd3-ccb851cf3a75" xsi:nil="true"/>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Attachments xmlns="f76aaf80-9812-406c-9dd3-ccb851cf3a75" xsi:nil="true"/>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IBV xmlns="f76aaf80-9812-406c-9dd3-ccb851cf3a75">false</IBV>
    <Email_x005f_x0020_From xmlns="f76aaf80-9812-406c-9dd3-ccb851cf3a75" xsi:nil="true"/>
    <ArchivalValue xmlns="f76aaf80-9812-406c-9dd3-ccb851cf3a75">false</ArchivalVal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TaxCatchAll xmlns="f76aaf80-9812-406c-9dd3-ccb851cf3a75">
      <Value>1</Value>
      <Value>6</Value>
    </TaxCatchAll>
    <f7fda974213e460b9266db1afc5ff402 xmlns="f76aaf80-9812-406c-9dd3-ccb851cf3a75">
      <Terms xmlns="http://schemas.microsoft.com/office/infopath/2007/PartnerControls"/>
    </f7fda974213e460b9266db1afc5ff402>
    <DateReceived xmlns="f76aaf80-9812-406c-9dd3-ccb851cf3a75">2026-02-09T15:09:44+00:00</DateReceived>
    <_dlc_DocId xmlns="09e9e979-c566-4ca4-8cc6-5f7344130bd6">85895-727115897-19522</_dlc_DocId>
    <_dlc_DocIdUrl xmlns="09e9e979-c566-4ca4-8cc6-5f7344130bd6">
      <Url>https://014gc.sharepoint.com/sites/85895/_layouts/15/DocIdRedir.aspx?ID=85895-727115897-19522</Url>
      <Description>85895-727115897-19522</Description>
    </_dlc_DocIdUrl>
    <p29922232eba4700a83fef44a7a7a943 xmlns="f76aaf80-9812-406c-9dd3-ccb851cf3a75">
      <Terms xmlns="http://schemas.microsoft.com/office/infopath/2007/PartnerControls"/>
    </p29922232eba4700a83fef44a7a7a943>
  </documentManagement>
</p:properties>
</file>

<file path=customXml/itemProps1.xml><?xml version="1.0" encoding="utf-8"?>
<ds:datastoreItem xmlns:ds="http://schemas.openxmlformats.org/officeDocument/2006/customXml" ds:itemID="{8A5F5C8F-878C-4097-B2ED-688075E4ED06}"/>
</file>

<file path=customXml/itemProps2.xml><?xml version="1.0" encoding="utf-8"?>
<ds:datastoreItem xmlns:ds="http://schemas.openxmlformats.org/officeDocument/2006/customXml" ds:itemID="{12DDDE06-9072-4FE4-B3AB-AED63C0C4E9F}"/>
</file>

<file path=customXml/itemProps3.xml><?xml version="1.0" encoding="utf-8"?>
<ds:datastoreItem xmlns:ds="http://schemas.openxmlformats.org/officeDocument/2006/customXml" ds:itemID="{D0E485EA-579E-410E-B038-CBEA855820B7}"/>
</file>

<file path=customXml/itemProps4.xml><?xml version="1.0" encoding="utf-8"?>
<ds:datastoreItem xmlns:ds="http://schemas.openxmlformats.org/officeDocument/2006/customXml" ds:itemID="{0BAC222F-EAB3-4262-A1BD-287D7560A672}"/>
</file>

<file path=customXml/itemProps5.xml><?xml version="1.0" encoding="utf-8"?>
<ds:datastoreItem xmlns:ds="http://schemas.openxmlformats.org/officeDocument/2006/customXml" ds:itemID="{15AF4B61-E7AE-492C-A993-199798D1BD19}"/>
</file>

<file path=docProps/app.xml><?xml version="1.0" encoding="utf-8"?>
<Properties xmlns="http://schemas.openxmlformats.org/officeDocument/2006/extended-properties" xmlns:vt="http://schemas.openxmlformats.org/officeDocument/2006/docPropsVTypes">
  <Template>Normal</Template>
  <TotalTime>25</TotalTime>
  <Pages>2</Pages>
  <Words>345</Words>
  <Characters>1971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GoC / GdC</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Carrier, Isabelle I [NC]</dc:creator>
  <cp:keywords/>
  <dc:description/>
  <cp:lastModifiedBy>Carrier, Isabelle I [ON]</cp:lastModifiedBy>
  <cp:revision>7</cp:revision>
  <dcterms:created xsi:type="dcterms:W3CDTF">2021-12-14T20:29:00Z</dcterms:created>
  <dcterms:modified xsi:type="dcterms:W3CDTF">2022-04-05T20:03:00Z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0x0101002B64EA82F63FB340BFA35F0D8A06CC750055D71CE799AB824EB2C8D2EF6F830EE7</vt:lpwstr>
  </property>
  <property fmtid="{D5CDD505-2E9C-101B-9397-08002B2CF9AE}" pid="3" name="_dlc_DocIdItemGuid">
    <vt:lpwstr>e4edcb31-cc05-4660-8a81-3d898c7c0928</vt:lpwstr>
  </property>
  <property fmtid="{D5CDD505-2E9C-101B-9397-08002B2CF9AE}" pid="4" name="BusinessOwner">
    <vt:lpwstr>1;#Canadian Accessibility Standards Development Organization|cbe20321-46ca-42d2-af29-64eec9968096</vt:lpwstr>
  </property>
  <property fmtid="{D5CDD505-2E9C-101B-9397-08002B2CF9AE}" pid="5" name="DocumentStatus">
    <vt:lpwstr>6;#Travail en cours|63e0d7cc-798c-4b6e-bac4-698cd220c5eb</vt:lpwstr>
  </property>
  <property fmtid="{D5CDD505-2E9C-101B-9397-08002B2CF9AE}" pid="6" name="MediaServiceImageTags">
    <vt:lpwstr/>
  </property>
  <property fmtid="{D5CDD505-2E9C-101B-9397-08002B2CF9AE}" pid="7" name="DocSource">
    <vt:lpwstr/>
  </property>
  <property fmtid="{D5CDD505-2E9C-101B-9397-08002B2CF9AE}" pid="8" name="Document Language1">
    <vt:lpwstr/>
  </property>
  <property fmtid="{D5CDD505-2E9C-101B-9397-08002B2CF9AE}" pid="9" name="Document_x0020_Language1">
    <vt:lpwstr/>
  </property>
  <property fmtid="{D5CDD505-2E9C-101B-9397-08002B2CF9AE}" pid="10" name="lcf76f155ced4ddcb4097134ff3c332f">
    <vt:lpwstr/>
  </property>
  <property fmtid="{D5CDD505-2E9C-101B-9397-08002B2CF9AE}" pid="11" name="FiscalYear">
    <vt:lpwstr/>
  </property>
</Properties>
</file>